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C5C" w:rsidRPr="00A772F3" w:rsidRDefault="00337B53" w:rsidP="00A772F3">
      <w:pPr>
        <w:jc w:val="center"/>
        <w:rPr>
          <w:b/>
          <w:sz w:val="36"/>
          <w:szCs w:val="36"/>
          <w:u w:val="single"/>
        </w:rPr>
      </w:pPr>
      <w:r w:rsidRPr="00A772F3">
        <w:rPr>
          <w:b/>
          <w:sz w:val="36"/>
          <w:szCs w:val="36"/>
          <w:u w:val="single"/>
        </w:rPr>
        <w:t xml:space="preserve">Second </w:t>
      </w:r>
      <w:r w:rsidR="00D813CB" w:rsidRPr="00A772F3">
        <w:rPr>
          <w:b/>
          <w:sz w:val="36"/>
          <w:szCs w:val="36"/>
          <w:u w:val="single"/>
        </w:rPr>
        <w:t>Hand School Uniform Sale</w:t>
      </w:r>
    </w:p>
    <w:p w:rsidR="00270B57" w:rsidRDefault="00D813CB" w:rsidP="00270B57">
      <w:pPr>
        <w:pStyle w:val="ListParagraph"/>
        <w:numPr>
          <w:ilvl w:val="0"/>
          <w:numId w:val="3"/>
        </w:numPr>
        <w:spacing w:after="0"/>
        <w:ind w:left="426"/>
      </w:pPr>
      <w:r>
        <w:t>Please d</w:t>
      </w:r>
      <w:r w:rsidR="00B267F5">
        <w:t xml:space="preserve">eliver </w:t>
      </w:r>
      <w:r>
        <w:t xml:space="preserve">any </w:t>
      </w:r>
      <w:r w:rsidR="00B267F5">
        <w:t xml:space="preserve">unwanted school uniform to the school office in a bag clearly labelled with your </w:t>
      </w:r>
      <w:r w:rsidR="00B267F5" w:rsidRPr="00B267F5">
        <w:t>name</w:t>
      </w:r>
      <w:r w:rsidR="00B267F5">
        <w:t>,</w:t>
      </w:r>
      <w:r w:rsidR="00B267F5" w:rsidRPr="00B267F5">
        <w:t xml:space="preserve"> telephone number and email address</w:t>
      </w:r>
      <w:r w:rsidR="00B267F5">
        <w:t>.</w:t>
      </w:r>
      <w:r w:rsidR="00270B57">
        <w:br/>
      </w:r>
    </w:p>
    <w:p w:rsidR="00270B57" w:rsidRDefault="00D813CB" w:rsidP="00270B57">
      <w:pPr>
        <w:pStyle w:val="ListParagraph"/>
        <w:numPr>
          <w:ilvl w:val="0"/>
          <w:numId w:val="3"/>
        </w:numPr>
        <w:spacing w:after="0"/>
        <w:ind w:left="426"/>
      </w:pPr>
      <w:r>
        <w:t xml:space="preserve">We will happily price your </w:t>
      </w:r>
      <w:r w:rsidR="00B267F5">
        <w:t>items f</w:t>
      </w:r>
      <w:r>
        <w:t>or you</w:t>
      </w:r>
      <w:r w:rsidR="00B267F5">
        <w:t xml:space="preserve">. </w:t>
      </w:r>
      <w:proofErr w:type="gramStart"/>
      <w:r w:rsidR="00B267F5">
        <w:t>However</w:t>
      </w:r>
      <w:proofErr w:type="gramEnd"/>
      <w:r w:rsidR="00B267F5">
        <w:t xml:space="preserve"> i</w:t>
      </w:r>
      <w:r>
        <w:t xml:space="preserve">f you want to price your own items </w:t>
      </w:r>
      <w:r w:rsidR="00407851">
        <w:t xml:space="preserve">please </w:t>
      </w:r>
      <w:r>
        <w:t>ensure each item is labelled with the following information:</w:t>
      </w:r>
    </w:p>
    <w:p w:rsidR="00174A49" w:rsidRDefault="00D813CB" w:rsidP="00270B57">
      <w:pPr>
        <w:spacing w:after="0"/>
        <w:ind w:left="720"/>
        <w:rPr>
          <w:i/>
        </w:rPr>
      </w:pPr>
      <w:r w:rsidRPr="00270B57">
        <w:rPr>
          <w:i/>
        </w:rPr>
        <w:t>Description of item</w:t>
      </w:r>
      <w:r w:rsidR="00270B57" w:rsidRPr="00270B57">
        <w:rPr>
          <w:i/>
        </w:rPr>
        <w:br/>
      </w:r>
      <w:r w:rsidRPr="00270B57">
        <w:rPr>
          <w:i/>
        </w:rPr>
        <w:t>Size</w:t>
      </w:r>
      <w:r w:rsidR="00270B57" w:rsidRPr="00270B57">
        <w:rPr>
          <w:i/>
        </w:rPr>
        <w:br/>
      </w:r>
      <w:r w:rsidRPr="00270B57">
        <w:rPr>
          <w:i/>
        </w:rPr>
        <w:t>Price</w:t>
      </w:r>
      <w:r w:rsidR="00270B57" w:rsidRPr="00270B57">
        <w:rPr>
          <w:i/>
        </w:rPr>
        <w:br/>
      </w:r>
      <w:r w:rsidRPr="00270B57">
        <w:rPr>
          <w:i/>
        </w:rPr>
        <w:t>Your name &amp; contact details</w:t>
      </w:r>
    </w:p>
    <w:p w:rsidR="009E2711" w:rsidRDefault="00174A49" w:rsidP="00270B57">
      <w:pPr>
        <w:spacing w:after="0"/>
        <w:ind w:left="720"/>
      </w:pPr>
      <w:r>
        <w:rPr>
          <w:i/>
        </w:rPr>
        <w:t>Date</w:t>
      </w:r>
      <w:r w:rsidR="00270B57" w:rsidRPr="00270B57">
        <w:rPr>
          <w:i/>
        </w:rPr>
        <w:br/>
      </w:r>
      <w:r w:rsidR="009E2711">
        <w:t>Labels should be attached to garments using safety pins.</w:t>
      </w:r>
      <w:r w:rsidR="00270B57">
        <w:br/>
      </w:r>
    </w:p>
    <w:p w:rsidR="00270B57" w:rsidRDefault="009E2711" w:rsidP="00270B57">
      <w:pPr>
        <w:pStyle w:val="ListParagraph"/>
        <w:numPr>
          <w:ilvl w:val="0"/>
          <w:numId w:val="3"/>
        </w:numPr>
        <w:spacing w:after="0"/>
        <w:ind w:left="426"/>
      </w:pPr>
      <w:r>
        <w:t xml:space="preserve">The selling price of an item will be </w:t>
      </w:r>
      <w:r w:rsidR="003E2B08">
        <w:t>divided</w:t>
      </w:r>
      <w:r>
        <w:t xml:space="preserve"> as follows:</w:t>
      </w:r>
    </w:p>
    <w:p w:rsidR="009E2711" w:rsidRDefault="00174A49" w:rsidP="00270B57">
      <w:pPr>
        <w:spacing w:after="0"/>
        <w:ind w:left="720"/>
      </w:pPr>
      <w:r>
        <w:t>50</w:t>
      </w:r>
      <w:r w:rsidR="009E2711">
        <w:t>% to PTA funds</w:t>
      </w:r>
      <w:r w:rsidR="00270B57">
        <w:br/>
      </w:r>
      <w:r>
        <w:t>50</w:t>
      </w:r>
      <w:r w:rsidR="0055440F">
        <w:t>%</w:t>
      </w:r>
      <w:r w:rsidR="009E2711">
        <w:t xml:space="preserve"> to seller</w:t>
      </w:r>
      <w:r w:rsidR="00270B57">
        <w:br/>
      </w:r>
      <w:r w:rsidR="009E2711">
        <w:t>This is unless you indicate via a note, included with the items, that you are happy for 100% of the selling price to be allocated to PTA funds</w:t>
      </w:r>
      <w:r w:rsidR="00B267F5">
        <w:t>.</w:t>
      </w:r>
      <w:r w:rsidR="00270B57">
        <w:br/>
      </w:r>
      <w:bookmarkStart w:id="0" w:name="_GoBack"/>
      <w:bookmarkEnd w:id="0"/>
    </w:p>
    <w:p w:rsidR="009E2711" w:rsidRDefault="00DD6F89" w:rsidP="00270B57">
      <w:pPr>
        <w:pStyle w:val="ListParagraph"/>
        <w:numPr>
          <w:ilvl w:val="0"/>
          <w:numId w:val="3"/>
        </w:numPr>
        <w:spacing w:after="0"/>
        <w:ind w:left="426"/>
      </w:pPr>
      <w:r>
        <w:t>It</w:t>
      </w:r>
      <w:r w:rsidR="009E2711">
        <w:t xml:space="preserve">ems will be kept in stock for a period of </w:t>
      </w:r>
      <w:r>
        <w:t>24</w:t>
      </w:r>
      <w:r w:rsidR="009E2711">
        <w:t xml:space="preserve"> months</w:t>
      </w:r>
      <w:r>
        <w:t xml:space="preserve"> from the date of donation</w:t>
      </w:r>
      <w:r w:rsidR="009E2711">
        <w:t>. If they have not sold after that period they will be disposed of via the local authority recycling facility.</w:t>
      </w:r>
      <w:r w:rsidR="00270B57">
        <w:br/>
      </w:r>
    </w:p>
    <w:p w:rsidR="009E2711" w:rsidRDefault="00B267F5" w:rsidP="00270B57">
      <w:pPr>
        <w:pStyle w:val="ListParagraph"/>
        <w:numPr>
          <w:ilvl w:val="0"/>
          <w:numId w:val="3"/>
        </w:numPr>
        <w:spacing w:after="0"/>
        <w:ind w:left="426"/>
      </w:pPr>
      <w:r>
        <w:t>At any point, t</w:t>
      </w:r>
      <w:r w:rsidR="009E2711">
        <w:t>he PTA reserves the right to lower the price of an item should they feel that it has been priced too highly by the seller.</w:t>
      </w:r>
      <w:r w:rsidR="00270B57">
        <w:br/>
      </w:r>
    </w:p>
    <w:p w:rsidR="009E2711" w:rsidRDefault="00B267F5" w:rsidP="00270B57">
      <w:pPr>
        <w:pStyle w:val="ListParagraph"/>
        <w:numPr>
          <w:ilvl w:val="0"/>
          <w:numId w:val="3"/>
        </w:numPr>
        <w:spacing w:after="0"/>
        <w:ind w:left="426"/>
      </w:pPr>
      <w:r>
        <w:t>At any point, t</w:t>
      </w:r>
      <w:r w:rsidR="009E2711">
        <w:t>he PTA reserves the righ</w:t>
      </w:r>
      <w:r>
        <w:t xml:space="preserve">t to dispose of an item </w:t>
      </w:r>
      <w:r w:rsidR="009E2711">
        <w:t>if it is deemed to be</w:t>
      </w:r>
      <w:r>
        <w:t xml:space="preserve"> stained, dirty, damaged or worn out.</w:t>
      </w:r>
      <w:r w:rsidR="00270B57">
        <w:br/>
      </w:r>
    </w:p>
    <w:p w:rsidR="00B267F5" w:rsidRDefault="00B267F5" w:rsidP="00270B57">
      <w:pPr>
        <w:pStyle w:val="ListParagraph"/>
        <w:numPr>
          <w:ilvl w:val="0"/>
          <w:numId w:val="3"/>
        </w:numPr>
        <w:spacing w:after="0"/>
        <w:ind w:left="426"/>
      </w:pPr>
      <w:r>
        <w:t xml:space="preserve">Sportswear decorated with anything other than the current Charlotte House Prep School logo will not be sold. Items submitted with old logos </w:t>
      </w:r>
      <w:r w:rsidRPr="00B267F5">
        <w:t>will be disposed of via the local authority recycling facility.</w:t>
      </w:r>
      <w:r w:rsidR="00270B57">
        <w:br/>
      </w:r>
    </w:p>
    <w:p w:rsidR="00B267F5" w:rsidRDefault="00B267F5" w:rsidP="00270B57">
      <w:pPr>
        <w:pStyle w:val="ListParagraph"/>
        <w:numPr>
          <w:ilvl w:val="0"/>
          <w:numId w:val="3"/>
        </w:numPr>
        <w:spacing w:after="0"/>
        <w:ind w:left="426"/>
      </w:pPr>
      <w:r>
        <w:t>Any piece of unif</w:t>
      </w:r>
      <w:r w:rsidR="00DD6F89">
        <w:t>orm that is not on the current</w:t>
      </w:r>
      <w:r w:rsidR="00D53F15">
        <w:t xml:space="preserve"> </w:t>
      </w:r>
      <w:r>
        <w:t xml:space="preserve">Charlotte House Prep School uniform list cannot be sold. Such items </w:t>
      </w:r>
      <w:r w:rsidRPr="00B267F5">
        <w:t>will be disposed of via the local authority recycling facility.</w:t>
      </w:r>
      <w:r w:rsidR="00270B57">
        <w:br/>
      </w:r>
    </w:p>
    <w:p w:rsidR="00480566" w:rsidRDefault="00480566" w:rsidP="00270B57">
      <w:pPr>
        <w:pStyle w:val="ListParagraph"/>
        <w:numPr>
          <w:ilvl w:val="0"/>
          <w:numId w:val="3"/>
        </w:numPr>
        <w:spacing w:after="0"/>
        <w:ind w:left="426"/>
      </w:pPr>
      <w:r>
        <w:t xml:space="preserve">Each year we will hold two </w:t>
      </w:r>
      <w:r w:rsidR="00D53F15">
        <w:t xml:space="preserve">second hand </w:t>
      </w:r>
      <w:r>
        <w:t>school uniform sales, one at the start of the Autumn Term and one at the end of the Spring Term</w:t>
      </w:r>
      <w:r w:rsidR="00D53F15">
        <w:t xml:space="preserve">. </w:t>
      </w:r>
      <w:r w:rsidR="003E2B08">
        <w:t xml:space="preserve">Outside of </w:t>
      </w:r>
      <w:r>
        <w:t xml:space="preserve">these times </w:t>
      </w:r>
      <w:r w:rsidR="003E2B08">
        <w:t xml:space="preserve">we </w:t>
      </w:r>
      <w:r>
        <w:t>will do our best to accommodate any specific requests from individuals.</w:t>
      </w:r>
      <w:r w:rsidR="00D53F15" w:rsidRPr="00D53F15">
        <w:t xml:space="preserve"> </w:t>
      </w:r>
      <w:r w:rsidR="00D53F15">
        <w:t xml:space="preserve">The exact dates and times of school uniform sales can be found on </w:t>
      </w:r>
      <w:r w:rsidR="00D53F15" w:rsidRPr="00D53F15">
        <w:t>the school calendar</w:t>
      </w:r>
      <w:r w:rsidR="00D53F15">
        <w:t>.</w:t>
      </w:r>
      <w:r w:rsidR="00270B57">
        <w:br/>
      </w:r>
    </w:p>
    <w:p w:rsidR="00480566" w:rsidRDefault="00480566" w:rsidP="00270B57">
      <w:pPr>
        <w:pStyle w:val="ListParagraph"/>
        <w:numPr>
          <w:ilvl w:val="0"/>
          <w:numId w:val="3"/>
        </w:numPr>
        <w:spacing w:after="0"/>
        <w:ind w:left="426"/>
      </w:pPr>
      <w:r>
        <w:t xml:space="preserve">We do ask that buyers bear in mind that the items being sold are second hand and as such are sold as seen. </w:t>
      </w:r>
    </w:p>
    <w:sectPr w:rsidR="0048056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A49" w:rsidRDefault="00174A49" w:rsidP="00174A49">
      <w:pPr>
        <w:spacing w:after="0" w:line="240" w:lineRule="auto"/>
      </w:pPr>
      <w:r>
        <w:separator/>
      </w:r>
    </w:p>
  </w:endnote>
  <w:endnote w:type="continuationSeparator" w:id="0">
    <w:p w:rsidR="00174A49" w:rsidRDefault="00174A49" w:rsidP="0017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A49" w:rsidRDefault="00174A49" w:rsidP="00174A49">
      <w:pPr>
        <w:spacing w:after="0" w:line="240" w:lineRule="auto"/>
      </w:pPr>
      <w:r>
        <w:separator/>
      </w:r>
    </w:p>
  </w:footnote>
  <w:footnote w:type="continuationSeparator" w:id="0">
    <w:p w:rsidR="00174A49" w:rsidRDefault="00174A49" w:rsidP="00174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A49" w:rsidRDefault="00174A49" w:rsidP="00174A49">
    <w:pPr>
      <w:pStyle w:val="Header"/>
      <w:jc w:val="center"/>
    </w:pPr>
    <w:r>
      <w:rPr>
        <w:noProof/>
      </w:rPr>
      <w:drawing>
        <wp:inline distT="0" distB="0" distL="0" distR="0">
          <wp:extent cx="696428" cy="722278"/>
          <wp:effectExtent l="0" t="0" r="889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1 logo approv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875" cy="746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F7DA2"/>
    <w:multiLevelType w:val="hybridMultilevel"/>
    <w:tmpl w:val="9454D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2262D"/>
    <w:multiLevelType w:val="hybridMultilevel"/>
    <w:tmpl w:val="7966D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30196"/>
    <w:multiLevelType w:val="hybridMultilevel"/>
    <w:tmpl w:val="0EC4D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3CB"/>
    <w:rsid w:val="0001756E"/>
    <w:rsid w:val="00083AE9"/>
    <w:rsid w:val="001068E9"/>
    <w:rsid w:val="0013443A"/>
    <w:rsid w:val="0016710A"/>
    <w:rsid w:val="00174A49"/>
    <w:rsid w:val="002304EB"/>
    <w:rsid w:val="00270B57"/>
    <w:rsid w:val="003031A3"/>
    <w:rsid w:val="00337151"/>
    <w:rsid w:val="00337B53"/>
    <w:rsid w:val="00351105"/>
    <w:rsid w:val="00380D8A"/>
    <w:rsid w:val="003E2B08"/>
    <w:rsid w:val="004056D7"/>
    <w:rsid w:val="00407851"/>
    <w:rsid w:val="00454792"/>
    <w:rsid w:val="00463440"/>
    <w:rsid w:val="00480566"/>
    <w:rsid w:val="0055440F"/>
    <w:rsid w:val="00590CD8"/>
    <w:rsid w:val="00657404"/>
    <w:rsid w:val="006577C4"/>
    <w:rsid w:val="00663B3F"/>
    <w:rsid w:val="006970BA"/>
    <w:rsid w:val="00707AAE"/>
    <w:rsid w:val="00776A7F"/>
    <w:rsid w:val="007C7D0F"/>
    <w:rsid w:val="007D3938"/>
    <w:rsid w:val="007E2B17"/>
    <w:rsid w:val="007F0AB6"/>
    <w:rsid w:val="0080149A"/>
    <w:rsid w:val="0083271C"/>
    <w:rsid w:val="008E7AF6"/>
    <w:rsid w:val="00902D91"/>
    <w:rsid w:val="00920939"/>
    <w:rsid w:val="009E1E5C"/>
    <w:rsid w:val="009E2711"/>
    <w:rsid w:val="009F43DB"/>
    <w:rsid w:val="009F4EBB"/>
    <w:rsid w:val="00A519A6"/>
    <w:rsid w:val="00A772F3"/>
    <w:rsid w:val="00AC060B"/>
    <w:rsid w:val="00B267F5"/>
    <w:rsid w:val="00B4683B"/>
    <w:rsid w:val="00B56267"/>
    <w:rsid w:val="00B63DC8"/>
    <w:rsid w:val="00C46309"/>
    <w:rsid w:val="00C531EE"/>
    <w:rsid w:val="00CB5FA3"/>
    <w:rsid w:val="00CF19F9"/>
    <w:rsid w:val="00D03494"/>
    <w:rsid w:val="00D278BD"/>
    <w:rsid w:val="00D53F15"/>
    <w:rsid w:val="00D813CB"/>
    <w:rsid w:val="00D83DD9"/>
    <w:rsid w:val="00DA1759"/>
    <w:rsid w:val="00DD6F89"/>
    <w:rsid w:val="00E318FE"/>
    <w:rsid w:val="00E3264A"/>
    <w:rsid w:val="00E56B92"/>
    <w:rsid w:val="00E9296C"/>
    <w:rsid w:val="00ED5406"/>
    <w:rsid w:val="00F14D21"/>
    <w:rsid w:val="00F40919"/>
    <w:rsid w:val="00F41C5C"/>
    <w:rsid w:val="00F6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F7CDF"/>
  <w15:docId w15:val="{171B4702-21BC-48D2-A646-84F45DD7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8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A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A49"/>
  </w:style>
  <w:style w:type="paragraph" w:styleId="Footer">
    <w:name w:val="footer"/>
    <w:basedOn w:val="Normal"/>
    <w:link w:val="FooterChar"/>
    <w:uiPriority w:val="99"/>
    <w:unhideWhenUsed/>
    <w:rsid w:val="00174A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495AA-53D5-42B3-8B9D-5FF6977F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CEM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Mulligan, S</cp:lastModifiedBy>
  <cp:revision>4</cp:revision>
  <dcterms:created xsi:type="dcterms:W3CDTF">2015-02-12T10:54:00Z</dcterms:created>
  <dcterms:modified xsi:type="dcterms:W3CDTF">2021-09-09T09:54:00Z</dcterms:modified>
</cp:coreProperties>
</file>