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E4" w:rsidRDefault="00B932F9" w:rsidP="001F0BE4">
      <w:pPr>
        <w:jc w:val="center"/>
        <w:rPr>
          <w:rFonts w:ascii="Goudy Old Style" w:hAnsi="Goudy Old Style" w:cs="Arial"/>
          <w:sz w:val="24"/>
          <w:szCs w:val="24"/>
          <w:lang w:val="en-US"/>
        </w:rPr>
      </w:pPr>
      <w:r>
        <w:rPr>
          <w:rFonts w:ascii="Goudy Old Style" w:hAnsi="Goudy Old Style" w:cs="Arial"/>
          <w:noProof/>
          <w:sz w:val="24"/>
          <w:szCs w:val="24"/>
          <w:lang w:val="en-US"/>
        </w:rPr>
        <w:drawing>
          <wp:inline distT="0" distB="0" distL="0" distR="0">
            <wp:extent cx="797208" cy="80100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 Logo New - 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65" cy="80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BE4" w:rsidRDefault="001F0BE4" w:rsidP="001F0BE4">
      <w:pPr>
        <w:jc w:val="center"/>
        <w:rPr>
          <w:rFonts w:ascii="Goudy Old Style" w:hAnsi="Goudy Old Style" w:cs="Arial"/>
          <w:sz w:val="24"/>
          <w:szCs w:val="24"/>
          <w:lang w:val="en-US"/>
        </w:rPr>
      </w:pPr>
      <w:r>
        <w:rPr>
          <w:rFonts w:ascii="Goudy Old Style" w:hAnsi="Goudy Old Style" w:cs="Arial"/>
          <w:sz w:val="24"/>
          <w:szCs w:val="24"/>
          <w:lang w:val="en-US"/>
        </w:rPr>
        <w:t>Charlotte House Prep School for Girls</w:t>
      </w:r>
    </w:p>
    <w:p w:rsidR="00B932F9" w:rsidRDefault="00B932F9" w:rsidP="00B932F9">
      <w:pPr>
        <w:rPr>
          <w:rFonts w:ascii="Goudy Old Style" w:hAnsi="Goudy Old Style" w:cs="Arial"/>
          <w:sz w:val="24"/>
          <w:szCs w:val="24"/>
          <w:lang w:val="en-US"/>
        </w:rPr>
      </w:pPr>
      <w:r>
        <w:rPr>
          <w:rFonts w:ascii="Goudy Old Style" w:hAnsi="Goudy Old Style" w:cs="Arial"/>
          <w:sz w:val="24"/>
          <w:szCs w:val="24"/>
          <w:lang w:val="en-US"/>
        </w:rPr>
        <w:t>Mia – Class of 2001</w:t>
      </w:r>
      <w:bookmarkStart w:id="0" w:name="_GoBack"/>
      <w:bookmarkEnd w:id="0"/>
    </w:p>
    <w:p w:rsid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 xml:space="preserve">Read how Mia recalls how Charlotte House encouraged and challenged her both academically and with extra-curricular activities. Her experiences at the school have really shaped the person she is now, and Mia is proof of the meaning behind the Charlotte House values. </w:t>
      </w:r>
    </w:p>
    <w:p w:rsidR="001F0BE4" w:rsidRPr="001F0BE4" w:rsidRDefault="001F0BE4" w:rsidP="001F0BE4">
      <w:pPr>
        <w:spacing w:before="100" w:beforeAutospacing="1" w:after="100" w:afterAutospacing="1" w:line="240" w:lineRule="auto"/>
        <w:rPr>
          <w:rFonts w:ascii="Goudy Old Style" w:eastAsia="Times New Roman" w:hAnsi="Goudy Old Style" w:cs="Arial"/>
          <w:b/>
          <w:bCs/>
          <w:sz w:val="24"/>
          <w:szCs w:val="24"/>
          <w:lang w:eastAsia="en-GB"/>
        </w:rPr>
      </w:pPr>
      <w:r w:rsidRPr="001F0BE4">
        <w:rPr>
          <w:rFonts w:ascii="Goudy Old Style" w:eastAsia="Times New Roman" w:hAnsi="Goudy Old Style" w:cs="Arial"/>
          <w:b/>
          <w:bCs/>
          <w:sz w:val="24"/>
          <w:szCs w:val="24"/>
          <w:lang w:eastAsia="en-GB"/>
        </w:rPr>
        <w:t>Mia’s story: Fond Memories</w:t>
      </w:r>
    </w:p>
    <w:p w:rsidR="001F0BE4" w:rsidRPr="001F0BE4" w:rsidRDefault="001F0BE4" w:rsidP="001F0BE4">
      <w:pPr>
        <w:rPr>
          <w:rFonts w:ascii="Goudy Old Style" w:hAnsi="Goudy Old Style" w:cs="Arial"/>
          <w:b/>
          <w:bCs/>
          <w:sz w:val="24"/>
          <w:szCs w:val="24"/>
          <w:lang w:val="en-US"/>
        </w:rPr>
      </w:pPr>
      <w:r w:rsidRPr="001F0BE4">
        <w:rPr>
          <w:rFonts w:ascii="Goudy Old Style" w:hAnsi="Goudy Old Style" w:cs="Arial"/>
          <w:b/>
          <w:bCs/>
          <w:sz w:val="24"/>
          <w:szCs w:val="24"/>
          <w:lang w:val="en-US"/>
        </w:rPr>
        <w:t xml:space="preserve">“Learning at Charlotte House was a joy…” </w:t>
      </w: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Charlotte House is the sort of school that lives long in the memory of its pupils, and Mia Hatfield still talks about her school years with great affection.</w:t>
      </w: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Mia, 30, left Charlotte House in 2001, having started in reception. Mia spent many happy years at school. She says: ‘I remember that we had very small class sizes, which is a great way to learn how to make friends because you could be intimate with classmates in a really supportive setting.’</w:t>
      </w: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Mia says that learning these life skills from a young age eased her into school life and gave her the tools to learn to be social and equipped for the intimidation of senior school and beyond.</w:t>
      </w: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Her recollection of her time at Charlotte House is filled with great memories, particularly the environment. She adds: ‘</w:t>
      </w:r>
      <w:bookmarkStart w:id="1" w:name="_Hlk80277569"/>
      <w:r w:rsidRPr="001F0BE4">
        <w:rPr>
          <w:rFonts w:ascii="Goudy Old Style" w:hAnsi="Goudy Old Style" w:cs="Arial"/>
          <w:sz w:val="24"/>
          <w:szCs w:val="24"/>
          <w:lang w:val="en-US"/>
        </w:rPr>
        <w:t>The outside space at the school was fantastic – I really enjoyed the beautiful grounds.’</w:t>
      </w:r>
      <w:bookmarkEnd w:id="1"/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Academia was key for Mia, and she says that the focus on learning was delivered in a non-stressful way. ‘</w:t>
      </w:r>
      <w:bookmarkStart w:id="2" w:name="_Hlk80276210"/>
      <w:r w:rsidRPr="001F0BE4">
        <w:rPr>
          <w:rFonts w:ascii="Goudy Old Style" w:hAnsi="Goudy Old Style" w:cs="Arial"/>
          <w:sz w:val="24"/>
          <w:szCs w:val="24"/>
          <w:lang w:val="en-US"/>
        </w:rPr>
        <w:t>Learning at Charlotte House was a joy – it was very much about having fun and enjoying the learning experience.’</w:t>
      </w:r>
      <w:bookmarkEnd w:id="2"/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Mia was also encouraged to indulge her love of acting. ‘The teachers at Charlotte House helped to cultivate my passion for acting; in fact, everyone who had extra-curricular activities was given a pathway to bring out the best in them. I remember performing The Comedy of Errors age 10, which was quite a challenge, but these challenges were part of the whole school experience and have stood me in good stead to take on all sorts of things since.’</w:t>
      </w: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Mia has memories of a very holistic, pastoral environment at the school, and that the whole school environment was especially encouraging for girls of such a young age, enabling them to believe in themselves and achieve their goals.</w:t>
      </w:r>
    </w:p>
    <w:p w:rsidR="00A00B21" w:rsidRPr="001F0BE4" w:rsidRDefault="001F0BE4">
      <w:pPr>
        <w:rPr>
          <w:rFonts w:ascii="Goudy Old Style" w:hAnsi="Goudy Old Style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lastRenderedPageBreak/>
        <w:t>Charlotte House had a huge impact on Mia, who went on to read English at Exeter University and is now a corporate lawyer, based in London. A real testament to the values of the school, Mia is a proud Charlotte House past pupil!</w:t>
      </w:r>
    </w:p>
    <w:sectPr w:rsidR="00A00B21" w:rsidRPr="001F0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E4"/>
    <w:rsid w:val="001F0BE4"/>
    <w:rsid w:val="00652425"/>
    <w:rsid w:val="00A00B21"/>
    <w:rsid w:val="00AA5C8B"/>
    <w:rsid w:val="00B9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8D0A"/>
  <w15:chartTrackingRefBased/>
  <w15:docId w15:val="{7D63183A-97C4-4109-8BB0-A452E6F0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 Old Style" w:eastAsiaTheme="minorHAnsi" w:hAnsi="Goudy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BE4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House School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Gillam, Sam</dc:creator>
  <cp:keywords/>
  <dc:description/>
  <cp:lastModifiedBy>Gillam, Sam</cp:lastModifiedBy>
  <cp:revision>2</cp:revision>
  <dcterms:created xsi:type="dcterms:W3CDTF">2025-02-13T13:35:00Z</dcterms:created>
  <dcterms:modified xsi:type="dcterms:W3CDTF">2025-02-13T13:35:00Z</dcterms:modified>
</cp:coreProperties>
</file>